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657" w:rsidRDefault="00711657">
      <w:r>
        <w:rPr>
          <w:noProof/>
        </w:rPr>
        <w:drawing>
          <wp:inline distT="0" distB="0" distL="0" distR="0" wp14:anchorId="12D7D2C4" wp14:editId="78330E3B">
            <wp:extent cx="5943600" cy="850265"/>
            <wp:effectExtent l="0" t="0" r="0" b="6985"/>
            <wp:docPr id="1" name="Picture 1" descr="Description: Description: Description: cid:image001.gif@01CC10B5.ABA4A1C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escription: Description: Description: cid:image001.gif@01CC10B5.ABA4A1C0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1657" w:rsidRDefault="00711657"/>
    <w:p w:rsidR="00B533DF" w:rsidRDefault="00711657">
      <w:r>
        <w:t xml:space="preserve">If </w:t>
      </w:r>
      <w:proofErr w:type="gramStart"/>
      <w:r>
        <w:t>you’ve</w:t>
      </w:r>
      <w:proofErr w:type="gramEnd"/>
      <w:r>
        <w:t xml:space="preserve"> been following the news on health care reform you are aware that it will have a major impact on employers across the country. A component of the reform will require employers to offer health benefits to anyone who works an average of 30 hours per week for a </w:t>
      </w:r>
      <w:proofErr w:type="gramStart"/>
      <w:r>
        <w:t>period of time</w:t>
      </w:r>
      <w:proofErr w:type="gramEnd"/>
      <w:r>
        <w:t xml:space="preserve"> no less than 6 months and no more than 12 months. If someone works an average of 30 hours a week, regardless of how the employer classifies them, the government will consider them full-time employees. </w:t>
      </w:r>
    </w:p>
    <w:p w:rsidR="00B533DF" w:rsidRDefault="00711657">
      <w:r>
        <w:t xml:space="preserve">The University is in the process of evaluating the Act and outlining the steps </w:t>
      </w:r>
      <w:proofErr w:type="gramStart"/>
      <w:r>
        <w:t>we’ll</w:t>
      </w:r>
      <w:proofErr w:type="gramEnd"/>
      <w:r>
        <w:t xml:space="preserve"> need to take to be in compliance. One thing is certain, we can no longer allow non-active employees to remain in the system because they </w:t>
      </w:r>
      <w:proofErr w:type="gramStart"/>
      <w:r>
        <w:t>could be seen</w:t>
      </w:r>
      <w:proofErr w:type="gramEnd"/>
      <w:r>
        <w:t xml:space="preserve"> as being employed and therefore eligible for University health benefits even though they are not receiving a paycheck. Starting immediately, when someone leaves, even if you expect </w:t>
      </w:r>
      <w:proofErr w:type="gramStart"/>
      <w:r>
        <w:t>them</w:t>
      </w:r>
      <w:proofErr w:type="gramEnd"/>
      <w:r>
        <w:t xml:space="preserve"> back at a later date, you will need to terminate them and rehire when they return. I understand this is inconvenient but if we </w:t>
      </w:r>
      <w:proofErr w:type="gramStart"/>
      <w:r>
        <w:t>don’t</w:t>
      </w:r>
      <w:proofErr w:type="gramEnd"/>
      <w:r>
        <w:t xml:space="preserve"> terminate them we must cover them under University benefits or Penn will be subject to a significant penalty by the government. This does not apply to faculty type positions. Directions on how to handle lecturers, visiting faculty, etc. will come </w:t>
      </w:r>
      <w:proofErr w:type="gramStart"/>
      <w:r>
        <w:t>at a later date</w:t>
      </w:r>
      <w:proofErr w:type="gramEnd"/>
      <w:r>
        <w:t xml:space="preserve">. For </w:t>
      </w:r>
      <w:proofErr w:type="gramStart"/>
      <w:r>
        <w:t>now</w:t>
      </w:r>
      <w:proofErr w:type="gramEnd"/>
      <w:r>
        <w:t xml:space="preserve"> this applies to temporary staff and student workers (although student workers shouldn’t be working more than 20 hours a week). </w:t>
      </w:r>
    </w:p>
    <w:p w:rsidR="00B533DF" w:rsidRDefault="00711657">
      <w:r>
        <w:t xml:space="preserve">Reminder, all </w:t>
      </w:r>
      <w:proofErr w:type="gramStart"/>
      <w:r>
        <w:t>temp</w:t>
      </w:r>
      <w:proofErr w:type="gramEnd"/>
      <w:r>
        <w:t xml:space="preserve"> extra salaries </w:t>
      </w:r>
      <w:r w:rsidR="00B533DF">
        <w:t>have to be approved by Wharton Human Resources</w:t>
      </w:r>
      <w:r>
        <w:t xml:space="preserve">. </w:t>
      </w:r>
    </w:p>
    <w:p w:rsidR="00B533DF" w:rsidRDefault="00711657">
      <w:r>
        <w:t xml:space="preserve">When we receive further clarification and direction from the </w:t>
      </w:r>
      <w:proofErr w:type="gramStart"/>
      <w:r>
        <w:t>University</w:t>
      </w:r>
      <w:proofErr w:type="gramEnd"/>
      <w:r>
        <w:t xml:space="preserve"> we’ll be sure to pass it along to you. Until then we should begin cleaning up our records and terminating those staff who are not actively working. </w:t>
      </w:r>
      <w:bookmarkStart w:id="0" w:name="_GoBack"/>
      <w:bookmarkEnd w:id="0"/>
    </w:p>
    <w:p w:rsidR="00187013" w:rsidRDefault="00711657">
      <w:r>
        <w:t>Thank you for your assistance and help in keeping Penn in compliance.</w:t>
      </w:r>
    </w:p>
    <w:sectPr w:rsidR="001870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657"/>
    <w:rsid w:val="00187013"/>
    <w:rsid w:val="00711657"/>
    <w:rsid w:val="00B53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6E45E6"/>
  <w15:chartTrackingRefBased/>
  <w15:docId w15:val="{3AF3689E-95DD-4AC6-9BBF-90D1BD4D5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Wharton School</Company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Kec, Julia</dc:creator>
  <cp:keywords/>
  <dc:description/>
  <cp:lastModifiedBy>Kec, Julia</cp:lastModifiedBy>
  <cp:revision>1</cp:revision>
  <dcterms:created xsi:type="dcterms:W3CDTF">2017-05-24T15:21:00Z</dcterms:created>
  <dcterms:modified xsi:type="dcterms:W3CDTF">2017-05-24T18:12:00Z</dcterms:modified>
</cp:coreProperties>
</file>